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0DA" w:rsidRPr="00DF00DA" w:rsidRDefault="00DF00DA" w:rsidP="00DF00DA">
      <w:pPr>
        <w:shd w:val="clear" w:color="auto" w:fill="FFFFFF"/>
        <w:spacing w:after="240" w:line="240" w:lineRule="auto"/>
        <w:jc w:val="both"/>
        <w:outlineLvl w:val="1"/>
        <w:rPr>
          <w:rFonts w:ascii="Roboto" w:eastAsia="Times New Roman" w:hAnsi="Roboto" w:cs="Times New Roman"/>
          <w:color w:val="333333"/>
          <w:sz w:val="36"/>
          <w:szCs w:val="36"/>
        </w:rPr>
      </w:pPr>
      <w:r w:rsidRPr="00DF00D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В Новосибирской транспортной прокуратуре утверждено обвинительное заключение по уголовному делу в отношении 36-летнего иностранного гражданина. Он обвиняется по </w:t>
      </w:r>
      <w:proofErr w:type="gramStart"/>
      <w:r w:rsidRPr="00DF00DA">
        <w:rPr>
          <w:rFonts w:ascii="Times New Roman" w:eastAsia="Times New Roman" w:hAnsi="Times New Roman" w:cs="Times New Roman"/>
          <w:color w:val="000000"/>
          <w:sz w:val="27"/>
          <w:szCs w:val="27"/>
        </w:rPr>
        <w:t>ч</w:t>
      </w:r>
      <w:proofErr w:type="gramEnd"/>
      <w:r w:rsidRPr="00DF00DA">
        <w:rPr>
          <w:rFonts w:ascii="Times New Roman" w:eastAsia="Times New Roman" w:hAnsi="Times New Roman" w:cs="Times New Roman"/>
          <w:color w:val="000000"/>
          <w:sz w:val="27"/>
          <w:szCs w:val="27"/>
        </w:rPr>
        <w:t>. 1 ст. 200.1 УК РФ (контрабанда наличных денежных средств в крупном размере).</w:t>
      </w:r>
    </w:p>
    <w:p w:rsidR="00DF00DA" w:rsidRPr="00DF00DA" w:rsidRDefault="00DF00DA" w:rsidP="00DF00DA">
      <w:pPr>
        <w:shd w:val="clear" w:color="auto" w:fill="FFFFFF"/>
        <w:spacing w:after="240" w:line="240" w:lineRule="auto"/>
        <w:jc w:val="both"/>
        <w:outlineLvl w:val="1"/>
        <w:rPr>
          <w:rFonts w:ascii="Roboto" w:eastAsia="Times New Roman" w:hAnsi="Roboto" w:cs="Times New Roman"/>
          <w:color w:val="333333"/>
          <w:sz w:val="36"/>
          <w:szCs w:val="36"/>
        </w:rPr>
      </w:pPr>
      <w:proofErr w:type="gramStart"/>
      <w:r w:rsidRPr="00DF00D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По версии следствия в сентябре 2025 года обвиняемый, планируя вылететь из Российской Федерации на территорию иностранного государства, при прохождении таможенного контроля в международном аэропорту Толмачево имени А.И. </w:t>
      </w:r>
      <w:proofErr w:type="spellStart"/>
      <w:r w:rsidRPr="00DF00DA">
        <w:rPr>
          <w:rFonts w:ascii="Times New Roman" w:eastAsia="Times New Roman" w:hAnsi="Times New Roman" w:cs="Times New Roman"/>
          <w:color w:val="000000"/>
          <w:sz w:val="27"/>
          <w:szCs w:val="27"/>
        </w:rPr>
        <w:t>Покрышкина</w:t>
      </w:r>
      <w:proofErr w:type="spellEnd"/>
      <w:r w:rsidRPr="00DF00D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не подал таможенную декларацию о наличии у него денежных средств, превышающих 10 тыс. долларов США, скрыв факт нахождения у него в ручной клади  20 тыс. долларов США, 1 тыс. евро и</w:t>
      </w:r>
      <w:proofErr w:type="gramEnd"/>
      <w:r w:rsidRPr="00DF00D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50 тыс. рублей Российской Федерации.</w:t>
      </w:r>
    </w:p>
    <w:p w:rsidR="00DF00DA" w:rsidRPr="00DF00DA" w:rsidRDefault="00DF00DA" w:rsidP="00DF00DA">
      <w:pPr>
        <w:shd w:val="clear" w:color="auto" w:fill="FFFFFF"/>
        <w:spacing w:after="240" w:line="240" w:lineRule="auto"/>
        <w:jc w:val="both"/>
        <w:outlineLvl w:val="1"/>
        <w:rPr>
          <w:rFonts w:ascii="Roboto" w:eastAsia="Times New Roman" w:hAnsi="Roboto" w:cs="Times New Roman"/>
          <w:color w:val="333333"/>
          <w:sz w:val="36"/>
          <w:szCs w:val="36"/>
        </w:rPr>
      </w:pPr>
      <w:r w:rsidRPr="00DF00DA">
        <w:rPr>
          <w:rFonts w:ascii="Times New Roman" w:eastAsia="Times New Roman" w:hAnsi="Times New Roman" w:cs="Times New Roman"/>
          <w:color w:val="000000"/>
          <w:sz w:val="27"/>
          <w:szCs w:val="27"/>
        </w:rPr>
        <w:t>Факт незаконного перемещения через таможенную границу в рамках ЕАЭС подлежащих декларированию денег пресечен сотрудниками правоохранительных органов.</w:t>
      </w:r>
    </w:p>
    <w:p w:rsidR="00DF00DA" w:rsidRPr="00DF00DA" w:rsidRDefault="00DF00DA" w:rsidP="00DF00DA">
      <w:pPr>
        <w:shd w:val="clear" w:color="auto" w:fill="FFFFFF"/>
        <w:spacing w:after="240" w:line="240" w:lineRule="auto"/>
        <w:jc w:val="both"/>
        <w:outlineLvl w:val="1"/>
        <w:rPr>
          <w:rFonts w:ascii="Roboto" w:eastAsia="Times New Roman" w:hAnsi="Roboto" w:cs="Times New Roman"/>
          <w:color w:val="333333"/>
          <w:sz w:val="36"/>
          <w:szCs w:val="36"/>
        </w:rPr>
      </w:pPr>
      <w:r w:rsidRPr="00DF00DA">
        <w:rPr>
          <w:rFonts w:ascii="Times New Roman" w:eastAsia="Times New Roman" w:hAnsi="Times New Roman" w:cs="Times New Roman"/>
          <w:color w:val="000000"/>
          <w:sz w:val="27"/>
          <w:szCs w:val="27"/>
        </w:rPr>
        <w:t>Уголовное дело направлено в Обской городской суд Новосибирский области для рассмотрения по существу.</w:t>
      </w:r>
    </w:p>
    <w:p w:rsidR="00DC05B8" w:rsidRDefault="00DC05B8"/>
    <w:sectPr w:rsidR="00DC0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DF00DA"/>
    <w:rsid w:val="00DC05B8"/>
    <w:rsid w:val="00DF0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F00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F00DA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1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801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Tregub.E.A</dc:creator>
  <cp:keywords/>
  <dc:description/>
  <cp:lastModifiedBy>Tregub.E.A</cp:lastModifiedBy>
  <cp:revision>3</cp:revision>
  <dcterms:created xsi:type="dcterms:W3CDTF">2025-10-30T05:56:00Z</dcterms:created>
  <dcterms:modified xsi:type="dcterms:W3CDTF">2025-10-30T05:57:00Z</dcterms:modified>
</cp:coreProperties>
</file>